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44E571F2" w14:textId="77777777" w:rsidR="00650FD7" w:rsidRPr="00650FD7" w:rsidRDefault="00650FD7" w:rsidP="00650FD7">
          <w:pPr>
            <w:spacing w:line="276" w:lineRule="auto"/>
            <w:ind w:firstLine="0"/>
            <w:jc w:val="center"/>
            <w:rPr>
              <w:rFonts w:ascii="Times New Roman" w:hAnsi="Times New Roman" w:cs="Times New Roman"/>
              <w:b/>
              <w:bCs/>
              <w:sz w:val="28"/>
              <w:szCs w:val="28"/>
              <w:lang w:eastAsia="en-US"/>
            </w:rPr>
          </w:pPr>
          <w:r w:rsidRPr="00650FD7">
            <w:rPr>
              <w:rFonts w:ascii="Times New Roman" w:hAnsi="Times New Roman" w:cs="Times New Roman"/>
              <w:b/>
              <w:bCs/>
              <w:sz w:val="28"/>
              <w:szCs w:val="28"/>
              <w:lang w:eastAsia="en-US"/>
            </w:rPr>
            <w:t>Kauno regiono atliekų tvarkymo centras, VŠĮ</w:t>
          </w:r>
        </w:p>
        <w:p w14:paraId="315131F3" w14:textId="77777777" w:rsidR="00650FD7" w:rsidRPr="00650FD7" w:rsidRDefault="00650FD7" w:rsidP="00650FD7">
          <w:pPr>
            <w:spacing w:line="276" w:lineRule="auto"/>
            <w:ind w:firstLine="0"/>
            <w:jc w:val="center"/>
            <w:rPr>
              <w:rFonts w:ascii="Times New Roman" w:hAnsi="Times New Roman" w:cs="Times New Roman"/>
              <w:sz w:val="28"/>
              <w:szCs w:val="28"/>
              <w:lang w:eastAsia="en-US"/>
            </w:rPr>
          </w:pPr>
          <w:r w:rsidRPr="00650FD7">
            <w:rPr>
              <w:rFonts w:ascii="Times New Roman" w:hAnsi="Times New Roman" w:cs="Times New Roman"/>
              <w:sz w:val="28"/>
              <w:szCs w:val="28"/>
              <w:lang w:eastAsia="en-US"/>
            </w:rPr>
            <w:t>Pramonės pr. 4A, LT-51329 Kaunas</w:t>
          </w:r>
        </w:p>
        <w:p w14:paraId="12F5F35F" w14:textId="77777777" w:rsidR="00650FD7" w:rsidRPr="00650FD7" w:rsidRDefault="00650FD7" w:rsidP="00650FD7">
          <w:pPr>
            <w:spacing w:line="276" w:lineRule="auto"/>
            <w:ind w:firstLine="0"/>
            <w:jc w:val="center"/>
            <w:rPr>
              <w:rFonts w:ascii="Times New Roman" w:hAnsi="Times New Roman" w:cs="Times New Roman"/>
              <w:sz w:val="28"/>
              <w:szCs w:val="28"/>
              <w:lang w:eastAsia="en-US"/>
            </w:rPr>
          </w:pPr>
          <w:r w:rsidRPr="00650FD7">
            <w:rPr>
              <w:rFonts w:ascii="Times New Roman" w:hAnsi="Times New Roman" w:cs="Times New Roman"/>
              <w:sz w:val="28"/>
              <w:szCs w:val="28"/>
              <w:lang w:eastAsia="en-US"/>
            </w:rPr>
            <w:t>Juridinio asmens kodas 300092998</w:t>
          </w:r>
        </w:p>
        <w:p w14:paraId="525BC03A" w14:textId="008650EB" w:rsidR="006C7778" w:rsidRPr="006C7778" w:rsidRDefault="00650FD7" w:rsidP="00650FD7">
          <w:pPr>
            <w:spacing w:line="276" w:lineRule="auto"/>
            <w:ind w:firstLine="0"/>
            <w:jc w:val="center"/>
            <w:rPr>
              <w:rFonts w:ascii="Times New Roman" w:hAnsi="Times New Roman" w:cs="Times New Roman"/>
              <w:sz w:val="28"/>
              <w:szCs w:val="28"/>
              <w:lang w:eastAsia="en-US"/>
            </w:rPr>
          </w:pPr>
          <w:r w:rsidRPr="00650FD7">
            <w:rPr>
              <w:rFonts w:ascii="Times New Roman" w:hAnsi="Times New Roman" w:cs="Times New Roman"/>
              <w:sz w:val="28"/>
              <w:szCs w:val="28"/>
              <w:lang w:eastAsia="en-US"/>
            </w:rPr>
            <w:t>PVM mokėtojo kodas LT100001791219</w:t>
          </w:r>
          <w:r w:rsidR="006C7778" w:rsidRPr="006C7778">
            <w:rPr>
              <w:rFonts w:ascii="Times New Roman" w:hAnsi="Times New Roman" w:cs="Times New Roman"/>
              <w:sz w:val="28"/>
              <w:szCs w:val="28"/>
              <w:lang w:eastAsia="en-US"/>
            </w:rPr>
            <w:br/>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339E8940" w14:textId="7039FC50" w:rsidR="006C7778" w:rsidRPr="00BB2C3C" w:rsidRDefault="00FD61A3" w:rsidP="006C7778">
          <w:pPr>
            <w:spacing w:after="120" w:line="20" w:lineRule="atLeast"/>
            <w:ind w:firstLine="0"/>
            <w:contextualSpacing/>
            <w:jc w:val="center"/>
            <w:rPr>
              <w:rFonts w:ascii="Arial" w:hAnsi="Arial" w:cs="Arial"/>
              <w:b/>
              <w:bCs/>
              <w:sz w:val="28"/>
              <w:szCs w:val="28"/>
            </w:rPr>
          </w:pPr>
          <w:r w:rsidRPr="00FD61A3">
            <w:rPr>
              <w:rFonts w:ascii="Arial" w:hAnsi="Arial" w:cs="Arial"/>
              <w:b/>
              <w:bCs/>
              <w:sz w:val="28"/>
              <w:szCs w:val="28"/>
            </w:rPr>
            <w:t xml:space="preserve"> </w:t>
          </w:r>
          <w:r w:rsidR="006C7778" w:rsidRPr="00BB2C3C">
            <w:rPr>
              <w:rFonts w:ascii="Arial" w:hAnsi="Arial" w:cs="Arial"/>
              <w:b/>
              <w:bCs/>
              <w:sz w:val="28"/>
              <w:szCs w:val="28"/>
            </w:rPr>
            <w:t>„</w:t>
          </w:r>
          <w:r w:rsidR="00376C88" w:rsidRPr="00376C88">
            <w:rPr>
              <w:rFonts w:ascii="Times New Roman" w:hAnsi="Times New Roman" w:cs="Times New Roman"/>
              <w:b/>
              <w:sz w:val="28"/>
              <w:szCs w:val="28"/>
            </w:rPr>
            <w:t xml:space="preserve">STOGLANGIŲ KEITIMO </w:t>
          </w:r>
          <w:r w:rsidRPr="00FD61A3">
            <w:rPr>
              <w:rFonts w:ascii="Times New Roman" w:hAnsi="Times New Roman" w:cs="Times New Roman"/>
              <w:b/>
              <w:sz w:val="28"/>
              <w:szCs w:val="28"/>
            </w:rPr>
            <w:t>DARBŲ</w:t>
          </w:r>
          <w:r w:rsidR="006C7778" w:rsidRPr="00BB2C3C">
            <w:rPr>
              <w:rFonts w:ascii="Arial" w:hAnsi="Arial" w:cs="Arial"/>
              <w:b/>
              <w:bCs/>
              <w:sz w:val="28"/>
              <w:szCs w:val="28"/>
            </w:rPr>
            <w:t>“</w:t>
          </w:r>
        </w:p>
        <w:p w14:paraId="18ACC6AD" w14:textId="53481C81" w:rsidR="00D526C8" w:rsidRPr="00BB2C3C" w:rsidRDefault="00DF1318"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SKELBIAM</w:t>
          </w:r>
          <w:r w:rsidR="0019623B" w:rsidRPr="00BB2C3C">
            <w:rPr>
              <w:rFonts w:ascii="Arial" w:hAnsi="Arial" w:cs="Arial"/>
              <w:b/>
              <w:bCs/>
              <w:sz w:val="28"/>
              <w:szCs w:val="28"/>
            </w:rPr>
            <w:t>OS APKLAUSOS</w:t>
          </w:r>
          <w:r w:rsidR="00D526C8" w:rsidRPr="00BB2C3C">
            <w:rPr>
              <w:rFonts w:ascii="Arial" w:hAnsi="Arial" w:cs="Arial"/>
              <w:b/>
              <w:bCs/>
              <w:sz w:val="28"/>
              <w:szCs w:val="28"/>
            </w:rPr>
            <w:t xml:space="preserve"> </w:t>
          </w:r>
          <w:r w:rsidR="00E861F5" w:rsidRPr="00BB2C3C">
            <w:rPr>
              <w:rFonts w:ascii="Arial" w:hAnsi="Arial" w:cs="Arial"/>
              <w:b/>
              <w:bCs/>
              <w:sz w:val="28"/>
              <w:szCs w:val="28"/>
            </w:rPr>
            <w:t xml:space="preserve">SPECIALIOSIOS </w:t>
          </w:r>
          <w:r w:rsidR="00D526C8" w:rsidRPr="00BB2C3C">
            <w:rPr>
              <w:rFonts w:ascii="Arial" w:hAnsi="Arial" w:cs="Arial"/>
              <w:b/>
              <w:bCs/>
              <w:sz w:val="28"/>
              <w:szCs w:val="28"/>
            </w:rPr>
            <w:t>SĄLYGOS</w:t>
          </w:r>
          <w:r w:rsidR="00110582" w:rsidRPr="00BB2C3C">
            <w:rPr>
              <w:rFonts w:ascii="Arial" w:hAnsi="Arial" w:cs="Arial"/>
              <w:b/>
              <w:bCs/>
              <w:sz w:val="28"/>
              <w:szCs w:val="28"/>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BB2C3C">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08BB588C" w14:textId="62EE3986" w:rsidR="00B25870" w:rsidRPr="000A6C60"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FC4D00">
                <w:rPr>
                  <w:rFonts w:ascii="Arial" w:hAnsi="Arial" w:cs="Arial"/>
                  <w:sz w:val="22"/>
                  <w:szCs w:val="22"/>
                </w:rPr>
                <w:t>Pasiūlymo forma</w:t>
              </w:r>
            </w:p>
            <w:p w14:paraId="580CFEEB" w14:textId="34051B6C" w:rsidR="00B25870" w:rsidRDefault="00154210" w:rsidP="00B25870">
              <w:pPr>
                <w:rPr>
                  <w:rFonts w:ascii="Arial" w:hAnsi="Arial" w:cs="Arial"/>
                  <w:sz w:val="22"/>
                  <w:szCs w:val="22"/>
                </w:rPr>
              </w:pPr>
              <w:r>
                <w:rPr>
                  <w:rFonts w:ascii="Arial" w:hAnsi="Arial" w:cs="Arial"/>
                  <w:sz w:val="22"/>
                  <w:szCs w:val="22"/>
                </w:rPr>
                <w:t>4</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1FEBDA5A" w14:textId="3272BCF7" w:rsidR="00E47E2A" w:rsidRPr="009A693A" w:rsidRDefault="00E47E2A" w:rsidP="00B25870">
              <w:pPr>
                <w:rPr>
                  <w:rFonts w:ascii="Arial" w:hAnsi="Arial" w:cs="Arial"/>
                  <w:sz w:val="22"/>
                  <w:szCs w:val="22"/>
                  <w:lang w:val="en-US"/>
                </w:rPr>
              </w:pP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9E6070"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7ECA58C3" w:rsidR="00A56FE7" w:rsidRDefault="00D722C8" w:rsidP="00A56FE7">
      <w:pPr>
        <w:spacing w:line="240" w:lineRule="auto"/>
        <w:rPr>
          <w:rFonts w:ascii="Arial" w:eastAsia="Calibri"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Perkančioji organizacija </w:t>
      </w:r>
      <w:r w:rsidR="00E8093B" w:rsidRPr="00E8093B">
        <w:rPr>
          <w:rFonts w:ascii="Arial" w:hAnsi="Arial" w:cs="Arial"/>
          <w:sz w:val="24"/>
          <w:szCs w:val="24"/>
        </w:rPr>
        <w:t>VšĮ Kauno regiono atliekų tvarkymo centras</w:t>
      </w:r>
      <w:r w:rsidR="006C7778" w:rsidRPr="0038516F">
        <w:rPr>
          <w:rFonts w:ascii="Arial" w:hAnsi="Arial" w:cs="Arial"/>
          <w:sz w:val="24"/>
          <w:szCs w:val="24"/>
        </w:rPr>
        <w:t xml:space="preserve">, kodas </w:t>
      </w:r>
      <w:r w:rsidR="00E8093B" w:rsidRPr="00650FD7">
        <w:rPr>
          <w:rFonts w:ascii="Arial" w:hAnsi="Arial" w:cs="Arial"/>
          <w:sz w:val="24"/>
          <w:szCs w:val="24"/>
        </w:rPr>
        <w:t>300092998</w:t>
      </w:r>
      <w:r w:rsidR="006C7778" w:rsidRPr="0038516F">
        <w:rPr>
          <w:rFonts w:ascii="Arial" w:hAnsi="Arial" w:cs="Arial"/>
          <w:sz w:val="24"/>
          <w:szCs w:val="24"/>
        </w:rPr>
        <w:t xml:space="preserve">, </w:t>
      </w:r>
      <w:r w:rsidR="00E8093B" w:rsidRPr="00E8093B">
        <w:rPr>
          <w:rFonts w:ascii="Arial" w:hAnsi="Arial" w:cs="Arial"/>
          <w:sz w:val="24"/>
          <w:szCs w:val="24"/>
        </w:rPr>
        <w:t>PVM mokėtojo kodas LT100001791219</w:t>
      </w:r>
      <w:r w:rsidR="00E8093B">
        <w:rPr>
          <w:rFonts w:ascii="Arial" w:hAnsi="Arial" w:cs="Arial"/>
          <w:sz w:val="24"/>
          <w:szCs w:val="24"/>
        </w:rPr>
        <w:t xml:space="preserve">, </w:t>
      </w:r>
      <w:r w:rsidR="006C7778" w:rsidRPr="0038516F">
        <w:rPr>
          <w:rFonts w:ascii="Arial" w:hAnsi="Arial" w:cs="Arial"/>
          <w:sz w:val="24"/>
          <w:szCs w:val="24"/>
        </w:rPr>
        <w:t xml:space="preserve">adresas </w:t>
      </w:r>
      <w:r w:rsidR="00A64AB6" w:rsidRPr="00A64AB6">
        <w:rPr>
          <w:rFonts w:ascii="Arial" w:hAnsi="Arial" w:cs="Arial"/>
          <w:sz w:val="24"/>
          <w:szCs w:val="24"/>
        </w:rPr>
        <w:t>Pramonės pr. 4A, LT-51329 Kaunas</w:t>
      </w:r>
      <w:r w:rsidR="0068226B">
        <w:rPr>
          <w:rFonts w:ascii="Arial" w:hAnsi="Arial" w:cs="Arial"/>
          <w:sz w:val="24"/>
          <w:szCs w:val="24"/>
        </w:rPr>
        <w:t>.</w:t>
      </w:r>
      <w:r w:rsidR="006C7778" w:rsidRPr="0038516F">
        <w:rPr>
          <w:rFonts w:ascii="Arial" w:hAnsi="Arial" w:cs="Arial"/>
          <w:sz w:val="24"/>
          <w:szCs w:val="24"/>
        </w:rPr>
        <w:t xml:space="preserve"> </w:t>
      </w:r>
    </w:p>
    <w:p w14:paraId="6669709E" w14:textId="280BF2A1" w:rsidR="00316D64" w:rsidRPr="00A56FE7" w:rsidRDefault="00A56FE7" w:rsidP="00A56FE7">
      <w:pPr>
        <w:spacing w:line="240" w:lineRule="auto"/>
        <w:rPr>
          <w:rFonts w:ascii="Arial" w:eastAsia="Calibri" w:hAnsi="Arial" w:cs="Arial"/>
          <w:sz w:val="24"/>
          <w:szCs w:val="24"/>
        </w:rPr>
      </w:pPr>
      <w:r w:rsidRPr="00180727">
        <w:rPr>
          <w:rFonts w:ascii="Arial" w:eastAsia="Calibri" w:hAnsi="Arial" w:cs="Arial"/>
          <w:sz w:val="24"/>
          <w:szCs w:val="24"/>
        </w:rPr>
        <w:t xml:space="preserve">1.2. </w:t>
      </w:r>
      <w:r w:rsidR="00CA0CC5" w:rsidRPr="00A56FE7">
        <w:rPr>
          <w:rFonts w:ascii="Arial" w:hAnsi="Arial" w:cs="Arial"/>
          <w:color w:val="000000" w:themeColor="text1"/>
          <w:sz w:val="24"/>
          <w:szCs w:val="24"/>
        </w:rPr>
        <w:t xml:space="preserve">Pirkimas neatliekamas naudojantis centralizuotų pirkimų katalogu, nes </w:t>
      </w:r>
      <w:r w:rsidR="00B25870" w:rsidRPr="00A56FE7">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0578405D" w:rsidR="001045C0" w:rsidRPr="0038516F" w:rsidRDefault="004F6423" w:rsidP="0038516F">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D459E3" w:rsidRPr="0038516F">
        <w:rPr>
          <w:rFonts w:ascii="Arial" w:hAnsi="Arial" w:cs="Arial"/>
          <w:sz w:val="24"/>
          <w:szCs w:val="24"/>
        </w:rPr>
        <w:t xml:space="preserve">Atliekamas žaliasis pirkimas. Pirkimas vykdomas vadovaujantis </w:t>
      </w:r>
      <w:hyperlink r:id="rId14" w:history="1">
        <w:r w:rsidR="009B66AB" w:rsidRPr="0038516F">
          <w:rPr>
            <w:rStyle w:val="Hyperlink"/>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8516F">
        <w:rPr>
          <w:rFonts w:ascii="Arial" w:hAnsi="Arial" w:cs="Arial"/>
          <w:color w:val="00B050"/>
          <w:sz w:val="24"/>
          <w:szCs w:val="24"/>
        </w:rPr>
        <w:t xml:space="preserve"> </w:t>
      </w:r>
      <w:r w:rsidR="002E4679" w:rsidRPr="0038516F">
        <w:rPr>
          <w:rFonts w:ascii="Arial" w:hAnsi="Arial" w:cs="Arial"/>
          <w:sz w:val="24"/>
          <w:szCs w:val="24"/>
        </w:rPr>
        <w:t>4</w:t>
      </w:r>
      <w:r w:rsidR="00F06993">
        <w:rPr>
          <w:rFonts w:ascii="Arial" w:hAnsi="Arial" w:cs="Arial"/>
          <w:sz w:val="24"/>
          <w:szCs w:val="24"/>
        </w:rPr>
        <w:t>.3 papunkčiu</w:t>
      </w:r>
      <w:r w:rsidR="00CD2106">
        <w:rPr>
          <w:rFonts w:ascii="Arial" w:hAnsi="Arial" w:cs="Arial"/>
          <w:bCs/>
          <w:sz w:val="24"/>
          <w:szCs w:val="24"/>
        </w:rPr>
        <w:t>:</w:t>
      </w:r>
      <w:r w:rsidR="00D454E9" w:rsidRPr="0038516F">
        <w:rPr>
          <w:rFonts w:ascii="Arial" w:hAnsi="Arial" w:cs="Arial"/>
          <w:bCs/>
          <w:sz w:val="24"/>
          <w:szCs w:val="24"/>
        </w:rPr>
        <w:t xml:space="preserve"> </w:t>
      </w:r>
      <w:r w:rsidR="00F06993" w:rsidRPr="00F06993">
        <w:rPr>
          <w:rFonts w:ascii="Arial" w:hAnsi="Arial" w:cs="Arial"/>
          <w:bCs/>
          <w:sz w:val="24"/>
          <w:szCs w:val="24"/>
        </w:rPr>
        <w:t xml:space="preserve">Aplinkos apsaugos kriterijai nustatyti pirkimo sąlygų  </w:t>
      </w:r>
      <w:r w:rsidR="00F06993">
        <w:rPr>
          <w:rFonts w:ascii="Arial" w:hAnsi="Arial" w:cs="Arial"/>
          <w:bCs/>
          <w:sz w:val="24"/>
          <w:szCs w:val="24"/>
        </w:rPr>
        <w:t>2</w:t>
      </w:r>
      <w:r w:rsidR="00F06993" w:rsidRPr="00F06993">
        <w:rPr>
          <w:rFonts w:ascii="Arial" w:hAnsi="Arial" w:cs="Arial"/>
          <w:bCs/>
          <w:sz w:val="24"/>
          <w:szCs w:val="24"/>
        </w:rPr>
        <w:t xml:space="preserve"> priede „Techninė specifikacija“ ir </w:t>
      </w:r>
      <w:r w:rsidR="00F06993">
        <w:rPr>
          <w:rFonts w:ascii="Arial" w:hAnsi="Arial" w:cs="Arial"/>
          <w:bCs/>
          <w:sz w:val="24"/>
          <w:szCs w:val="24"/>
        </w:rPr>
        <w:t>4</w:t>
      </w:r>
      <w:r w:rsidR="00F06993" w:rsidRPr="00F06993">
        <w:rPr>
          <w:rFonts w:ascii="Arial" w:hAnsi="Arial" w:cs="Arial"/>
          <w:bCs/>
          <w:sz w:val="24"/>
          <w:szCs w:val="24"/>
        </w:rPr>
        <w:t xml:space="preserve"> pried</w:t>
      </w:r>
      <w:r w:rsidR="00F06993">
        <w:rPr>
          <w:rFonts w:ascii="Arial" w:hAnsi="Arial" w:cs="Arial"/>
          <w:bCs/>
          <w:sz w:val="24"/>
          <w:szCs w:val="24"/>
        </w:rPr>
        <w:t>e</w:t>
      </w:r>
      <w:r w:rsidR="00F06993" w:rsidRPr="00F06993">
        <w:rPr>
          <w:rFonts w:ascii="Arial" w:hAnsi="Arial" w:cs="Arial"/>
          <w:bCs/>
          <w:sz w:val="24"/>
          <w:szCs w:val="24"/>
        </w:rPr>
        <w:t xml:space="preserve"> „Sutarties projektas“</w:t>
      </w:r>
      <w:r w:rsidR="00D454E9" w:rsidRPr="0038516F">
        <w:rPr>
          <w:rFonts w:ascii="Arial" w:hAnsi="Arial" w:cs="Arial"/>
          <w:bCs/>
          <w:sz w:val="24"/>
          <w:szCs w:val="24"/>
        </w:rPr>
        <w:t>.</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138F19F5"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FB3C75" w:rsidRPr="000A6C60">
        <w:rPr>
          <w:rFonts w:ascii="Arial" w:eastAsia="Calibri" w:hAnsi="Arial" w:cs="Arial"/>
          <w:color w:val="000000" w:themeColor="text1"/>
          <w:sz w:val="24"/>
          <w:szCs w:val="24"/>
        </w:rPr>
        <w:t xml:space="preserve"> </w:t>
      </w:r>
      <w:r w:rsidR="009C0BC0" w:rsidRPr="009C0BC0">
        <w:rPr>
          <w:rFonts w:ascii="Arial" w:eastAsia="Calibri" w:hAnsi="Arial" w:cs="Arial"/>
          <w:color w:val="000000" w:themeColor="text1"/>
          <w:sz w:val="24"/>
          <w:szCs w:val="24"/>
        </w:rPr>
        <w:t>Kauno mechaninio biologinio apdorojimo gamyklos, Sandraugos g.12, Kaunas, stoglangių keitimo darbus. Keičiami 24 vnt. stoglangių</w:t>
      </w:r>
      <w:r w:rsidR="001E29DC">
        <w:rPr>
          <w:rFonts w:ascii="Times New Roman" w:hAnsi="Times New Roman" w:cs="Times New Roman"/>
          <w:sz w:val="24"/>
          <w:szCs w:val="24"/>
        </w:rPr>
        <w:t>.</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654337AB"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7E4B51" w:rsidRPr="00D01254">
        <w:rPr>
          <w:rFonts w:ascii="Arial" w:eastAsia="Calibri" w:hAnsi="Arial" w:cs="Arial"/>
          <w:b/>
          <w:color w:val="000000" w:themeColor="text1"/>
          <w:sz w:val="24"/>
          <w:szCs w:val="24"/>
        </w:rPr>
        <w:t>4</w:t>
      </w:r>
      <w:r w:rsidR="000A6C60" w:rsidRPr="000A6C60">
        <w:rPr>
          <w:rFonts w:ascii="Arial" w:eastAsia="Calibri" w:hAnsi="Arial" w:cs="Arial"/>
          <w:b/>
          <w:color w:val="000000" w:themeColor="text1"/>
          <w:sz w:val="24"/>
          <w:szCs w:val="24"/>
        </w:rPr>
        <w:t xml:space="preserve"> priede „</w:t>
      </w:r>
      <w:r w:rsidR="00F06993">
        <w:rPr>
          <w:rFonts w:ascii="Arial" w:eastAsia="Calibri" w:hAnsi="Arial" w:cs="Arial"/>
          <w:b/>
          <w:color w:val="000000" w:themeColor="text1"/>
          <w:sz w:val="24"/>
          <w:szCs w:val="24"/>
        </w:rPr>
        <w:t>Sutarties projektas</w:t>
      </w:r>
      <w:r w:rsidR="000A6C60" w:rsidRPr="000A6C60">
        <w:rPr>
          <w:rFonts w:ascii="Arial" w:eastAsia="Calibri" w:hAnsi="Arial" w:cs="Arial"/>
          <w:b/>
          <w:color w:val="000000" w:themeColor="text1"/>
          <w:sz w:val="24"/>
          <w:szCs w:val="24"/>
        </w:rPr>
        <w:t>“.</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2F39947C"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009A693A" w:rsidRPr="009A693A">
        <w:rPr>
          <w:rFonts w:ascii="Arial" w:hAnsi="Arial" w:cs="Arial"/>
          <w:sz w:val="24"/>
          <w:szCs w:val="24"/>
        </w:rPr>
        <w:t xml:space="preserve">Tiekėjams </w:t>
      </w:r>
      <w:r w:rsidR="0071596A">
        <w:rPr>
          <w:rFonts w:ascii="Arial" w:hAnsi="Arial" w:cs="Arial"/>
          <w:sz w:val="24"/>
          <w:szCs w:val="24"/>
        </w:rPr>
        <w:t>ne</w:t>
      </w:r>
      <w:r w:rsidR="009A693A" w:rsidRPr="009A693A">
        <w:rPr>
          <w:rFonts w:ascii="Arial" w:hAnsi="Arial" w:cs="Arial"/>
          <w:sz w:val="24"/>
          <w:szCs w:val="24"/>
        </w:rPr>
        <w:t>nustatomi kvalifikacijos reikalavimai ir reikalavimai dėl aplinkos apsaugos vadybos sistemos standartų laikymosi</w:t>
      </w:r>
      <w:r w:rsidR="0071596A">
        <w:rPr>
          <w:rFonts w:ascii="Arial" w:hAnsi="Arial" w:cs="Arial"/>
          <w:sz w:val="24"/>
          <w:szCs w:val="24"/>
        </w:rPr>
        <w:t>.</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77777777" w:rsidR="00556A2D" w:rsidRPr="00556A2D" w:rsidRDefault="00556A2D" w:rsidP="00556A2D">
      <w:pPr>
        <w:rPr>
          <w:rFonts w:ascii="Arial" w:hAnsi="Arial" w:cs="Arial"/>
          <w:sz w:val="24"/>
          <w:szCs w:val="24"/>
        </w:rPr>
      </w:pPr>
      <w:r w:rsidRPr="00556A2D">
        <w:rPr>
          <w:rFonts w:ascii="Arial" w:hAnsi="Arial" w:cs="Arial"/>
          <w:sz w:val="24"/>
          <w:szCs w:val="24"/>
        </w:rPr>
        <w:t>4.1. Pirkimui netaikomos Reglamento nuostatos.</w:t>
      </w:r>
    </w:p>
    <w:p w14:paraId="0A3E7F23" w14:textId="2800E67D" w:rsidR="00894FEF" w:rsidRPr="00556A2D" w:rsidRDefault="00894FEF" w:rsidP="009F7690">
      <w:pPr>
        <w:pStyle w:val="ListParagraph"/>
        <w:spacing w:line="20" w:lineRule="atLeast"/>
        <w:ind w:left="697" w:firstLine="0"/>
        <w:rPr>
          <w:rFonts w:ascii="Arial" w:hAnsi="Arial" w:cs="Arial"/>
          <w:sz w:val="24"/>
          <w:szCs w:val="24"/>
        </w:rPr>
      </w:pP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Default="00DD51EA" w:rsidP="00D454E9">
      <w:pPr>
        <w:pStyle w:val="ListParagraph"/>
        <w:numPr>
          <w:ilvl w:val="1"/>
          <w:numId w:val="9"/>
        </w:numPr>
        <w:spacing w:line="240" w:lineRule="auto"/>
        <w:rPr>
          <w:rFonts w:ascii="Arial" w:hAnsi="Arial" w:cs="Arial"/>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tiekėjo</w:t>
      </w:r>
    </w:p>
    <w:p w14:paraId="5971D0C7" w14:textId="7B9681AB" w:rsidR="00E861F5" w:rsidRPr="00DD51EA" w:rsidRDefault="00DD51EA" w:rsidP="00D454E9">
      <w:pPr>
        <w:spacing w:line="240" w:lineRule="auto"/>
        <w:ind w:firstLine="0"/>
        <w:rPr>
          <w:rFonts w:ascii="Arial" w:hAnsi="Arial" w:cs="Arial"/>
          <w:sz w:val="24"/>
          <w:szCs w:val="24"/>
        </w:rPr>
      </w:pPr>
      <w:r>
        <w:rPr>
          <w:rFonts w:ascii="Arial" w:hAnsi="Arial" w:cs="Arial"/>
          <w:sz w:val="24"/>
          <w:szCs w:val="24"/>
        </w:rPr>
        <w:t>p</w:t>
      </w:r>
      <w:r w:rsidRPr="00DD51EA">
        <w:rPr>
          <w:rFonts w:ascii="Arial" w:hAnsi="Arial" w:cs="Arial"/>
          <w:sz w:val="24"/>
          <w:szCs w:val="24"/>
        </w:rPr>
        <w:t>asirašytas</w:t>
      </w:r>
      <w:r>
        <w:rPr>
          <w:rFonts w:ascii="Arial" w:hAnsi="Arial" w:cs="Arial"/>
          <w:sz w:val="24"/>
          <w:szCs w:val="24"/>
        </w:rPr>
        <w:t xml:space="preserve"> </w:t>
      </w:r>
      <w:r w:rsidRPr="00DD51EA">
        <w:rPr>
          <w:rFonts w:ascii="Arial" w:hAnsi="Arial" w:cs="Arial"/>
          <w:sz w:val="24"/>
          <w:szCs w:val="24"/>
        </w:rPr>
        <w:t xml:space="preserve">pasiūlymas, parengtas pagal specialiųjų </w:t>
      </w:r>
      <w:r w:rsidRPr="00D03129">
        <w:rPr>
          <w:rFonts w:ascii="Arial" w:hAnsi="Arial" w:cs="Arial"/>
          <w:sz w:val="24"/>
          <w:szCs w:val="24"/>
        </w:rPr>
        <w:fldChar w:fldCharType="begin"/>
      </w:r>
      <w:r w:rsidRPr="00D03129">
        <w:rPr>
          <w:rFonts w:ascii="Arial" w:hAnsi="Arial" w:cs="Arial"/>
          <w:sz w:val="24"/>
          <w:szCs w:val="24"/>
        </w:rPr>
        <w:instrText xml:space="preserve"> REF _Ref38540913 \h  \* MERGEFORMAT </w:instrText>
      </w:r>
      <w:r w:rsidRPr="00D03129">
        <w:rPr>
          <w:rFonts w:ascii="Arial" w:hAnsi="Arial" w:cs="Arial"/>
          <w:sz w:val="24"/>
          <w:szCs w:val="24"/>
        </w:rPr>
      </w:r>
      <w:r w:rsidRPr="00D03129">
        <w:rPr>
          <w:rFonts w:ascii="Arial" w:hAnsi="Arial" w:cs="Arial"/>
          <w:sz w:val="24"/>
          <w:szCs w:val="24"/>
        </w:rPr>
        <w:fldChar w:fldCharType="separate"/>
      </w:r>
      <w:r w:rsidRPr="00D03129">
        <w:rPr>
          <w:rFonts w:ascii="Arial" w:hAnsi="Arial" w:cs="Arial"/>
          <w:sz w:val="24"/>
          <w:szCs w:val="24"/>
        </w:rPr>
        <w:t xml:space="preserve">pirkimo sąlygų </w:t>
      </w:r>
      <w:r w:rsidR="008E7386" w:rsidRPr="00D03129">
        <w:rPr>
          <w:rFonts w:ascii="Arial" w:hAnsi="Arial" w:cs="Arial"/>
          <w:sz w:val="24"/>
          <w:szCs w:val="24"/>
        </w:rPr>
        <w:t>3</w:t>
      </w:r>
      <w:r w:rsidRPr="00D03129">
        <w:rPr>
          <w:rFonts w:ascii="Arial" w:hAnsi="Arial" w:cs="Arial"/>
          <w:sz w:val="24"/>
          <w:szCs w:val="24"/>
        </w:rPr>
        <w:t xml:space="preserve"> </w:t>
      </w:r>
      <w:r w:rsidRPr="00D03129">
        <w:rPr>
          <w:rFonts w:ascii="Arial" w:hAnsi="Arial" w:cs="Arial"/>
          <w:sz w:val="24"/>
          <w:szCs w:val="24"/>
        </w:rPr>
        <w:fldChar w:fldCharType="end"/>
      </w:r>
      <w:r w:rsidRPr="00D03129">
        <w:rPr>
          <w:rFonts w:ascii="Arial" w:hAnsi="Arial" w:cs="Arial"/>
          <w:sz w:val="24"/>
          <w:szCs w:val="24"/>
        </w:rPr>
        <w:t xml:space="preserve">priede </w:t>
      </w:r>
      <w:r w:rsidRPr="00DD51EA">
        <w:rPr>
          <w:rFonts w:ascii="Arial" w:hAnsi="Arial" w:cs="Arial"/>
          <w:sz w:val="24"/>
          <w:szCs w:val="24"/>
        </w:rPr>
        <w:t>pateiktą „Kainos pasiūlymą“ ir pasiūlymo formoje nurodyti ir kiti, tiekėjo nuomone, būtini dokumentai (jų kopijos)</w:t>
      </w:r>
      <w:r>
        <w:rPr>
          <w:rFonts w:ascii="Arial" w:hAnsi="Arial" w:cs="Arial"/>
          <w:sz w:val="24"/>
          <w:szCs w:val="24"/>
        </w:rPr>
        <w:t>.</w:t>
      </w:r>
    </w:p>
    <w:p w14:paraId="0A3C79F0" w14:textId="43D572A2" w:rsidR="001C1D32" w:rsidRPr="00DD51EA" w:rsidRDefault="005A52E6" w:rsidP="00D454E9">
      <w:pPr>
        <w:pStyle w:val="ListParagraph"/>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ListParagraph"/>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04EE5BA4"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8E7386">
        <w:rPr>
          <w:rFonts w:ascii="Arial" w:eastAsia="Calibri" w:hAnsi="Arial" w:cs="Arial"/>
          <w:b/>
          <w:bCs/>
          <w:sz w:val="24"/>
          <w:szCs w:val="24"/>
        </w:rPr>
        <w:t>3</w:t>
      </w:r>
      <w:r w:rsidR="00497579" w:rsidRPr="00441AD7">
        <w:rPr>
          <w:rFonts w:ascii="Arial" w:eastAsia="Calibri" w:hAnsi="Arial" w:cs="Arial"/>
          <w:b/>
          <w:bCs/>
          <w:sz w:val="24"/>
          <w:szCs w:val="24"/>
        </w:rPr>
        <w:t xml:space="preserve"> priedas „</w:t>
      </w:r>
      <w:r w:rsidR="00647796">
        <w:rPr>
          <w:rFonts w:ascii="Arial" w:eastAsia="Calibri" w:hAnsi="Arial" w:cs="Arial"/>
          <w:b/>
          <w:bCs/>
          <w:sz w:val="24"/>
          <w:szCs w:val="24"/>
        </w:rPr>
        <w:t>Pasiūlymo forma</w:t>
      </w:r>
      <w:r w:rsidR="00497579" w:rsidRPr="00441AD7">
        <w:rPr>
          <w:rFonts w:ascii="Arial" w:eastAsia="Calibri" w:hAnsi="Arial" w:cs="Arial"/>
          <w:b/>
          <w:bCs/>
          <w:sz w:val="24"/>
          <w:szCs w:val="24"/>
        </w:rPr>
        <w:t>“.</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1D78DDFC" w:rsidR="00EC790E" w:rsidRPr="00441AD7" w:rsidRDefault="00F5411E" w:rsidP="006C7DED">
      <w:pPr>
        <w:pStyle w:val="NoSpacing"/>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8E7386">
        <w:rPr>
          <w:rFonts w:ascii="Arial" w:hAnsi="Arial" w:cs="Arial"/>
          <w:b/>
          <w:bCs/>
          <w:sz w:val="24"/>
          <w:szCs w:val="24"/>
        </w:rPr>
        <w:t>3</w:t>
      </w:r>
      <w:r w:rsidR="00497579" w:rsidRPr="00441AD7">
        <w:rPr>
          <w:rFonts w:ascii="Arial" w:hAnsi="Arial" w:cs="Arial"/>
          <w:b/>
          <w:bCs/>
          <w:sz w:val="24"/>
          <w:szCs w:val="24"/>
        </w:rPr>
        <w:t xml:space="preserve"> priedas „</w:t>
      </w:r>
      <w:r w:rsidR="007536AF">
        <w:rPr>
          <w:rFonts w:ascii="Arial" w:eastAsia="Calibri" w:hAnsi="Arial" w:cs="Arial"/>
          <w:b/>
          <w:bCs/>
          <w:sz w:val="24"/>
          <w:szCs w:val="24"/>
        </w:rPr>
        <w:t>Pasiūlymo forma</w:t>
      </w:r>
      <w:r w:rsidR="008E7386">
        <w:rPr>
          <w:rFonts w:ascii="Arial" w:hAnsi="Arial" w:cs="Arial"/>
          <w:b/>
          <w:bCs/>
          <w:sz w:val="24"/>
          <w:szCs w:val="24"/>
        </w:rPr>
        <w:t>.</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4A3AB4B"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7C3D05">
        <w:rPr>
          <w:rFonts w:ascii="Arial" w:hAnsi="Arial" w:cs="Arial"/>
          <w:b/>
          <w:bCs/>
          <w:sz w:val="24"/>
          <w:szCs w:val="24"/>
        </w:rPr>
        <w:t>4</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72673" w14:textId="77777777" w:rsidR="00ED1335" w:rsidRDefault="00ED1335" w:rsidP="00D05666">
      <w:r>
        <w:separator/>
      </w:r>
    </w:p>
  </w:endnote>
  <w:endnote w:type="continuationSeparator" w:id="0">
    <w:p w14:paraId="2941E47C" w14:textId="77777777" w:rsidR="00ED1335" w:rsidRDefault="00ED1335" w:rsidP="00D05666">
      <w:r>
        <w:continuationSeparator/>
      </w:r>
    </w:p>
  </w:endnote>
  <w:endnote w:type="continuationNotice" w:id="1">
    <w:p w14:paraId="426BB943" w14:textId="77777777" w:rsidR="00ED1335" w:rsidRDefault="00ED13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E6CFF" w14:textId="77777777" w:rsidR="00ED1335" w:rsidRDefault="00ED1335" w:rsidP="00D05666">
      <w:r>
        <w:separator/>
      </w:r>
    </w:p>
  </w:footnote>
  <w:footnote w:type="continuationSeparator" w:id="0">
    <w:p w14:paraId="13C1A028" w14:textId="77777777" w:rsidR="00ED1335" w:rsidRDefault="00ED1335" w:rsidP="00D05666">
      <w:r>
        <w:continuationSeparator/>
      </w:r>
    </w:p>
  </w:footnote>
  <w:footnote w:type="continuationNotice" w:id="1">
    <w:p w14:paraId="0D75E7E2" w14:textId="77777777" w:rsidR="00ED1335" w:rsidRDefault="00ED13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0E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AA2"/>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C8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0FD7"/>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96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D05"/>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B5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28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BC0"/>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7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AB6"/>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A45"/>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254"/>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293"/>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93B"/>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335"/>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8F"/>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993"/>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C6"/>
    <w:rsid w:val="00FB5D95"/>
    <w:rsid w:val="00FB5EF4"/>
    <w:rsid w:val="00FB66D2"/>
    <w:rsid w:val="00FB6905"/>
    <w:rsid w:val="00FB69D5"/>
    <w:rsid w:val="00FB7BCA"/>
    <w:rsid w:val="00FC1722"/>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70E77"/>
    <w:rsid w:val="001817FD"/>
    <w:rsid w:val="001A6EE0"/>
    <w:rsid w:val="001E3B26"/>
    <w:rsid w:val="00256A57"/>
    <w:rsid w:val="00295EF8"/>
    <w:rsid w:val="002B58CF"/>
    <w:rsid w:val="002C1509"/>
    <w:rsid w:val="003661A6"/>
    <w:rsid w:val="00391DDD"/>
    <w:rsid w:val="003F54EB"/>
    <w:rsid w:val="0040521F"/>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C3631"/>
    <w:rsid w:val="00CD27B6"/>
    <w:rsid w:val="00CE75FC"/>
    <w:rsid w:val="00CF4CEB"/>
    <w:rsid w:val="00D1288B"/>
    <w:rsid w:val="00DE23D8"/>
    <w:rsid w:val="00DF00E8"/>
    <w:rsid w:val="00E1064D"/>
    <w:rsid w:val="00E464CE"/>
    <w:rsid w:val="00E706A7"/>
    <w:rsid w:val="00ED44F6"/>
    <w:rsid w:val="00ED6C8F"/>
    <w:rsid w:val="00EF3372"/>
    <w:rsid w:val="00EF6792"/>
    <w:rsid w:val="00F06D79"/>
    <w:rsid w:val="00F81DB5"/>
    <w:rsid w:val="00FC17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7530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R M</cp:lastModifiedBy>
  <cp:revision>6</cp:revision>
  <cp:lastPrinted>2021-11-03T05:49:00Z</cp:lastPrinted>
  <dcterms:created xsi:type="dcterms:W3CDTF">2025-07-07T14:26:00Z</dcterms:created>
  <dcterms:modified xsi:type="dcterms:W3CDTF">2025-07-08T09:25:00Z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